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4501"/>
        <w:gridCol w:w="1080"/>
        <w:gridCol w:w="1167"/>
      </w:tblGrid>
      <w:tr w:rsidR="006B1E90" w14:paraId="3737C66D" w14:textId="77777777">
        <w:trPr>
          <w:trHeight w:val="258"/>
        </w:trPr>
        <w:tc>
          <w:tcPr>
            <w:tcW w:w="8980" w:type="dxa"/>
            <w:gridSpan w:val="4"/>
          </w:tcPr>
          <w:p w14:paraId="36B0C9BA" w14:textId="77777777" w:rsidR="006B1E90" w:rsidRDefault="006A6864">
            <w:pPr>
              <w:pStyle w:val="TableParagraph"/>
              <w:spacing w:line="239" w:lineRule="exact"/>
              <w:ind w:left="2475" w:right="2467"/>
              <w:jc w:val="center"/>
            </w:pPr>
            <w:r>
              <w:t>Rúbrica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evaluar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didáctico</w:t>
            </w:r>
          </w:p>
        </w:tc>
      </w:tr>
      <w:tr w:rsidR="006B1E90" w14:paraId="34768159" w14:textId="77777777">
        <w:trPr>
          <w:trHeight w:val="515"/>
        </w:trPr>
        <w:tc>
          <w:tcPr>
            <w:tcW w:w="8980" w:type="dxa"/>
            <w:gridSpan w:val="4"/>
          </w:tcPr>
          <w:p w14:paraId="71C425FA" w14:textId="305BCE32" w:rsidR="006B1E90" w:rsidRDefault="006A6864">
            <w:pPr>
              <w:pStyle w:val="TableParagraph"/>
              <w:spacing w:line="254" w:lineRule="exact"/>
              <w:ind w:left="107"/>
            </w:pPr>
            <w:r>
              <w:t>Tema</w:t>
            </w:r>
            <w:r w:rsidR="002C04EF">
              <w:rPr>
                <w:spacing w:val="-3"/>
              </w:rPr>
              <w:t xml:space="preserve">: </w:t>
            </w:r>
          </w:p>
          <w:p w14:paraId="0CF1D49F" w14:textId="77777777" w:rsidR="006B1E90" w:rsidRDefault="006A6864">
            <w:pPr>
              <w:pStyle w:val="TableParagraph"/>
              <w:spacing w:before="1" w:line="241" w:lineRule="exact"/>
              <w:ind w:left="107"/>
            </w:pPr>
            <w:r>
              <w:t>Autor</w:t>
            </w:r>
            <w:r>
              <w:rPr>
                <w:spacing w:val="-1"/>
              </w:rPr>
              <w:t xml:space="preserve"> </w:t>
            </w:r>
            <w:r>
              <w:t>(es):</w:t>
            </w:r>
          </w:p>
        </w:tc>
      </w:tr>
      <w:tr w:rsidR="006B1E90" w14:paraId="491728D4" w14:textId="77777777">
        <w:trPr>
          <w:trHeight w:val="258"/>
        </w:trPr>
        <w:tc>
          <w:tcPr>
            <w:tcW w:w="2232" w:type="dxa"/>
          </w:tcPr>
          <w:p w14:paraId="414D05E7" w14:textId="77777777" w:rsidR="006B1E90" w:rsidRDefault="006A6864">
            <w:pPr>
              <w:pStyle w:val="TableParagraph"/>
              <w:spacing w:line="239" w:lineRule="exact"/>
              <w:ind w:left="107"/>
            </w:pPr>
            <w:r>
              <w:t>Aspectos</w:t>
            </w:r>
          </w:p>
        </w:tc>
        <w:tc>
          <w:tcPr>
            <w:tcW w:w="4501" w:type="dxa"/>
          </w:tcPr>
          <w:p w14:paraId="42E84F33" w14:textId="77777777" w:rsidR="006B1E90" w:rsidRDefault="006A6864">
            <w:pPr>
              <w:pStyle w:val="TableParagraph"/>
              <w:spacing w:line="239" w:lineRule="exact"/>
              <w:ind w:left="965"/>
            </w:pPr>
            <w:r>
              <w:t>Características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material</w:t>
            </w:r>
          </w:p>
        </w:tc>
        <w:tc>
          <w:tcPr>
            <w:tcW w:w="1080" w:type="dxa"/>
          </w:tcPr>
          <w:p w14:paraId="65334106" w14:textId="77777777" w:rsidR="006B1E90" w:rsidRDefault="006A6864">
            <w:pPr>
              <w:pStyle w:val="TableParagraph"/>
              <w:spacing w:line="239" w:lineRule="exact"/>
              <w:ind w:left="433" w:right="425"/>
              <w:jc w:val="center"/>
            </w:pPr>
            <w:r>
              <w:t>Si</w:t>
            </w:r>
          </w:p>
        </w:tc>
        <w:tc>
          <w:tcPr>
            <w:tcW w:w="1167" w:type="dxa"/>
          </w:tcPr>
          <w:p w14:paraId="7A5279CA" w14:textId="77777777" w:rsidR="006B1E90" w:rsidRDefault="006A6864">
            <w:pPr>
              <w:pStyle w:val="TableParagraph"/>
              <w:spacing w:line="239" w:lineRule="exact"/>
              <w:ind w:left="429" w:right="420"/>
              <w:jc w:val="center"/>
            </w:pPr>
            <w:r>
              <w:t>No</w:t>
            </w:r>
          </w:p>
        </w:tc>
      </w:tr>
      <w:tr w:rsidR="006B1E90" w14:paraId="7628E3C5" w14:textId="77777777">
        <w:trPr>
          <w:trHeight w:val="515"/>
        </w:trPr>
        <w:tc>
          <w:tcPr>
            <w:tcW w:w="2232" w:type="dxa"/>
            <w:vMerge w:val="restart"/>
          </w:tcPr>
          <w:p w14:paraId="18861CF8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  <w:p w14:paraId="6C12024D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  <w:p w14:paraId="09EF2442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  <w:p w14:paraId="364EBB30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  <w:p w14:paraId="056FF7A8" w14:textId="77777777" w:rsidR="006B1E90" w:rsidRDefault="006B1E90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37CABFE" w14:textId="77777777" w:rsidR="006B1E90" w:rsidRDefault="006A6864">
            <w:pPr>
              <w:pStyle w:val="TableParagraph"/>
              <w:spacing w:before="1" w:line="480" w:lineRule="auto"/>
              <w:ind w:left="107" w:right="880"/>
            </w:pPr>
            <w:r>
              <w:t>Aspecto 1:</w:t>
            </w:r>
            <w:r>
              <w:rPr>
                <w:spacing w:val="1"/>
              </w:rPr>
              <w:t xml:space="preserve"> </w:t>
            </w:r>
            <w:r>
              <w:t>Introducción</w:t>
            </w:r>
          </w:p>
        </w:tc>
        <w:tc>
          <w:tcPr>
            <w:tcW w:w="4501" w:type="dxa"/>
          </w:tcPr>
          <w:p w14:paraId="50DEFF72" w14:textId="77777777" w:rsidR="006B1E90" w:rsidRDefault="006A6864">
            <w:pPr>
              <w:pStyle w:val="TableParagraph"/>
              <w:spacing w:line="253" w:lineRule="exact"/>
              <w:ind w:left="107"/>
            </w:pPr>
            <w:r>
              <w:t>Posee</w:t>
            </w:r>
            <w:r>
              <w:rPr>
                <w:spacing w:val="-4"/>
              </w:rPr>
              <w:t xml:space="preserve"> </w:t>
            </w:r>
            <w:r>
              <w:t>contenido</w:t>
            </w:r>
            <w:r>
              <w:rPr>
                <w:spacing w:val="-2"/>
              </w:rPr>
              <w:t xml:space="preserve"> </w:t>
            </w:r>
            <w:r>
              <w:t>administrativo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inicio</w:t>
            </w:r>
            <w:r>
              <w:rPr>
                <w:spacing w:val="-2"/>
              </w:rPr>
              <w:t xml:space="preserve"> </w:t>
            </w:r>
            <w:r>
              <w:t>del</w:t>
            </w:r>
          </w:p>
          <w:p w14:paraId="15FA9FE5" w14:textId="77777777" w:rsidR="006B1E90" w:rsidRDefault="006A6864">
            <w:pPr>
              <w:pStyle w:val="TableParagraph"/>
              <w:spacing w:line="243" w:lineRule="exact"/>
              <w:ind w:left="107"/>
            </w:pPr>
            <w:r>
              <w:t>material.</w:t>
            </w:r>
          </w:p>
        </w:tc>
        <w:tc>
          <w:tcPr>
            <w:tcW w:w="1080" w:type="dxa"/>
          </w:tcPr>
          <w:p w14:paraId="4AD4C1BF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5F19A702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38F846B6" w14:textId="77777777">
        <w:trPr>
          <w:trHeight w:val="635"/>
        </w:trPr>
        <w:tc>
          <w:tcPr>
            <w:tcW w:w="2232" w:type="dxa"/>
            <w:vMerge/>
            <w:tcBorders>
              <w:top w:val="nil"/>
            </w:tcBorders>
          </w:tcPr>
          <w:p w14:paraId="19B6F9ED" w14:textId="77777777" w:rsidR="006B1E90" w:rsidRDefault="006B1E90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 w14:paraId="1B9EA83B" w14:textId="77777777" w:rsidR="006B1E90" w:rsidRDefault="006A6864">
            <w:pPr>
              <w:pStyle w:val="TableParagraph"/>
              <w:ind w:left="107" w:right="232"/>
            </w:pPr>
            <w:r>
              <w:t>Realiza una adecuada introducción del tema</w:t>
            </w:r>
            <w:r>
              <w:rPr>
                <w:spacing w:val="-4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desarrollar.</w:t>
            </w:r>
          </w:p>
        </w:tc>
        <w:tc>
          <w:tcPr>
            <w:tcW w:w="1080" w:type="dxa"/>
          </w:tcPr>
          <w:p w14:paraId="30A89C94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4F8B95A2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54D48CE1" w14:textId="77777777">
        <w:trPr>
          <w:trHeight w:val="515"/>
        </w:trPr>
        <w:tc>
          <w:tcPr>
            <w:tcW w:w="2232" w:type="dxa"/>
            <w:vMerge/>
            <w:tcBorders>
              <w:top w:val="nil"/>
            </w:tcBorders>
          </w:tcPr>
          <w:p w14:paraId="27BD8C4F" w14:textId="77777777" w:rsidR="006B1E90" w:rsidRDefault="006B1E90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 w14:paraId="2DBC8486" w14:textId="77777777" w:rsidR="006B1E90" w:rsidRDefault="006A6864">
            <w:pPr>
              <w:pStyle w:val="TableParagraph"/>
              <w:spacing w:line="253" w:lineRule="exact"/>
              <w:ind w:left="107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invita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conocer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habilidades</w:t>
            </w:r>
          </w:p>
          <w:p w14:paraId="3434C9A5" w14:textId="77777777" w:rsidR="006B1E90" w:rsidRDefault="006A6864">
            <w:pPr>
              <w:pStyle w:val="TableParagraph"/>
              <w:spacing w:before="1" w:line="241" w:lineRule="exact"/>
              <w:ind w:left="107"/>
            </w:pPr>
            <w:r>
              <w:t>previas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necesitan.</w:t>
            </w:r>
          </w:p>
        </w:tc>
        <w:tc>
          <w:tcPr>
            <w:tcW w:w="1080" w:type="dxa"/>
          </w:tcPr>
          <w:p w14:paraId="682884EC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75804499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54725A30" w14:textId="77777777">
        <w:trPr>
          <w:trHeight w:val="515"/>
        </w:trPr>
        <w:tc>
          <w:tcPr>
            <w:tcW w:w="2232" w:type="dxa"/>
            <w:vMerge/>
            <w:tcBorders>
              <w:top w:val="nil"/>
            </w:tcBorders>
          </w:tcPr>
          <w:p w14:paraId="792D71C5" w14:textId="77777777" w:rsidR="006B1E90" w:rsidRDefault="006B1E90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 w14:paraId="5F729132" w14:textId="77777777" w:rsidR="006B1E90" w:rsidRDefault="006A6864">
            <w:pPr>
              <w:pStyle w:val="TableParagraph"/>
              <w:spacing w:line="253" w:lineRule="exact"/>
              <w:ind w:left="107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utiliza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historia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  <w:p w14:paraId="4939041B" w14:textId="77777777" w:rsidR="006B1E90" w:rsidRDefault="006A6864">
            <w:pPr>
              <w:pStyle w:val="TableParagraph"/>
              <w:spacing w:before="1" w:line="241" w:lineRule="exact"/>
              <w:ind w:left="107"/>
            </w:pPr>
            <w:r>
              <w:t>introducción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tema.</w:t>
            </w:r>
          </w:p>
        </w:tc>
        <w:tc>
          <w:tcPr>
            <w:tcW w:w="1080" w:type="dxa"/>
          </w:tcPr>
          <w:p w14:paraId="2B5F4A97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01BD40FA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3F4E0EBE" w14:textId="77777777">
        <w:trPr>
          <w:trHeight w:val="516"/>
        </w:trPr>
        <w:tc>
          <w:tcPr>
            <w:tcW w:w="2232" w:type="dxa"/>
            <w:vMerge/>
            <w:tcBorders>
              <w:top w:val="nil"/>
            </w:tcBorders>
          </w:tcPr>
          <w:p w14:paraId="41FAB317" w14:textId="77777777" w:rsidR="006B1E90" w:rsidRDefault="006B1E90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 w14:paraId="49B5470E" w14:textId="77777777" w:rsidR="006B1E90" w:rsidRDefault="006A6864">
            <w:pPr>
              <w:pStyle w:val="TableParagraph"/>
              <w:spacing w:line="253" w:lineRule="exact"/>
              <w:ind w:left="107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incluye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objetivos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desarrollar</w:t>
            </w:r>
          </w:p>
          <w:p w14:paraId="4A73CBC9" w14:textId="77777777" w:rsidR="006B1E90" w:rsidRDefault="006A6864">
            <w:pPr>
              <w:pStyle w:val="TableParagraph"/>
              <w:spacing w:before="2" w:line="241" w:lineRule="exact"/>
              <w:ind w:left="107"/>
            </w:pPr>
            <w:r>
              <w:t>(general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específicos)</w:t>
            </w:r>
          </w:p>
        </w:tc>
        <w:tc>
          <w:tcPr>
            <w:tcW w:w="1080" w:type="dxa"/>
          </w:tcPr>
          <w:p w14:paraId="575DC6D8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43A22ABB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3E9C3F26" w14:textId="77777777">
        <w:trPr>
          <w:trHeight w:val="470"/>
        </w:trPr>
        <w:tc>
          <w:tcPr>
            <w:tcW w:w="2232" w:type="dxa"/>
            <w:vMerge/>
            <w:tcBorders>
              <w:top w:val="nil"/>
            </w:tcBorders>
          </w:tcPr>
          <w:p w14:paraId="30985B74" w14:textId="77777777" w:rsidR="006B1E90" w:rsidRDefault="006B1E90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 w14:paraId="5FF92F1B" w14:textId="77777777" w:rsidR="006B1E90" w:rsidRDefault="006A6864">
            <w:pPr>
              <w:pStyle w:val="TableParagraph"/>
              <w:spacing w:line="256" w:lineRule="exact"/>
              <w:ind w:left="107"/>
            </w:pPr>
            <w:r>
              <w:t>Posee</w:t>
            </w:r>
            <w:r>
              <w:rPr>
                <w:spacing w:val="-2"/>
              </w:rPr>
              <w:t xml:space="preserve"> </w:t>
            </w:r>
            <w:r>
              <w:t>índice</w:t>
            </w:r>
          </w:p>
        </w:tc>
        <w:tc>
          <w:tcPr>
            <w:tcW w:w="1080" w:type="dxa"/>
          </w:tcPr>
          <w:p w14:paraId="759100F6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56DEDB9F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6CD0DCDE" w14:textId="77777777">
        <w:trPr>
          <w:trHeight w:val="515"/>
        </w:trPr>
        <w:tc>
          <w:tcPr>
            <w:tcW w:w="2232" w:type="dxa"/>
            <w:vMerge w:val="restart"/>
          </w:tcPr>
          <w:p w14:paraId="47159889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  <w:p w14:paraId="2289A380" w14:textId="77777777" w:rsidR="006B1E90" w:rsidRDefault="006B1E90">
            <w:pPr>
              <w:pStyle w:val="TableParagraph"/>
              <w:spacing w:before="5"/>
              <w:rPr>
                <w:rFonts w:ascii="Times New Roman"/>
              </w:rPr>
            </w:pPr>
          </w:p>
          <w:p w14:paraId="15523647" w14:textId="77777777" w:rsidR="006B1E90" w:rsidRDefault="006A6864">
            <w:pPr>
              <w:pStyle w:val="TableParagraph"/>
              <w:spacing w:line="480" w:lineRule="auto"/>
              <w:ind w:left="107" w:right="1105"/>
            </w:pPr>
            <w:r>
              <w:t>Aspecto 2:</w:t>
            </w:r>
            <w:r>
              <w:rPr>
                <w:spacing w:val="-46"/>
              </w:rPr>
              <w:t xml:space="preserve"> </w:t>
            </w:r>
            <w:r>
              <w:t>Desarrollo</w:t>
            </w:r>
          </w:p>
        </w:tc>
        <w:tc>
          <w:tcPr>
            <w:tcW w:w="4501" w:type="dxa"/>
          </w:tcPr>
          <w:p w14:paraId="0DF8EDEE" w14:textId="77777777" w:rsidR="006B1E90" w:rsidRDefault="006A6864">
            <w:pPr>
              <w:pStyle w:val="TableParagraph"/>
              <w:spacing w:line="253" w:lineRule="exact"/>
              <w:ind w:left="107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viene</w:t>
            </w:r>
            <w:r>
              <w:rPr>
                <w:spacing w:val="-2"/>
              </w:rPr>
              <w:t xml:space="preserve"> </w:t>
            </w:r>
            <w:r>
              <w:t>organizado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temas y</w:t>
            </w:r>
          </w:p>
          <w:p w14:paraId="21CC766A" w14:textId="77777777" w:rsidR="006B1E90" w:rsidRDefault="006A6864">
            <w:pPr>
              <w:pStyle w:val="TableParagraph"/>
              <w:spacing w:line="243" w:lineRule="exact"/>
              <w:ind w:left="107"/>
            </w:pPr>
            <w:r>
              <w:t>subtemas</w:t>
            </w:r>
          </w:p>
        </w:tc>
        <w:tc>
          <w:tcPr>
            <w:tcW w:w="1080" w:type="dxa"/>
          </w:tcPr>
          <w:p w14:paraId="3BE787C4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3C503A14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72E1C8C6" w14:textId="77777777">
        <w:trPr>
          <w:trHeight w:val="599"/>
        </w:trPr>
        <w:tc>
          <w:tcPr>
            <w:tcW w:w="2232" w:type="dxa"/>
            <w:vMerge/>
            <w:tcBorders>
              <w:top w:val="nil"/>
            </w:tcBorders>
          </w:tcPr>
          <w:p w14:paraId="23B6150E" w14:textId="77777777" w:rsidR="006B1E90" w:rsidRDefault="006B1E90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 w14:paraId="1B527CDA" w14:textId="77777777" w:rsidR="006B1E90" w:rsidRDefault="006A6864">
            <w:pPr>
              <w:pStyle w:val="TableParagraph"/>
              <w:ind w:left="107" w:right="656"/>
            </w:pPr>
            <w:r>
              <w:t>El material posee un orden secuencial y</w:t>
            </w:r>
            <w:r>
              <w:rPr>
                <w:spacing w:val="-46"/>
              </w:rPr>
              <w:t xml:space="preserve"> </w:t>
            </w:r>
            <w:r>
              <w:t>articulado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sus</w:t>
            </w:r>
            <w:r>
              <w:rPr>
                <w:spacing w:val="-2"/>
              </w:rPr>
              <w:t xml:space="preserve"> </w:t>
            </w:r>
            <w:r>
              <w:t>contenidos.</w:t>
            </w:r>
          </w:p>
        </w:tc>
        <w:tc>
          <w:tcPr>
            <w:tcW w:w="1080" w:type="dxa"/>
          </w:tcPr>
          <w:p w14:paraId="468C649A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12FC44A2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1DB69AF3" w14:textId="77777777">
        <w:trPr>
          <w:trHeight w:val="563"/>
        </w:trPr>
        <w:tc>
          <w:tcPr>
            <w:tcW w:w="2232" w:type="dxa"/>
            <w:vMerge/>
            <w:tcBorders>
              <w:top w:val="nil"/>
            </w:tcBorders>
          </w:tcPr>
          <w:p w14:paraId="5AE05089" w14:textId="77777777" w:rsidR="006B1E90" w:rsidRDefault="006B1E90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 w14:paraId="6A7E744E" w14:textId="77777777" w:rsidR="006B1E90" w:rsidRDefault="006A6864">
            <w:pPr>
              <w:pStyle w:val="TableParagraph"/>
              <w:ind w:left="107" w:right="460"/>
            </w:pPr>
            <w:r>
              <w:t>El material invita a ser implementado por</w:t>
            </w:r>
            <w:r>
              <w:rPr>
                <w:spacing w:val="-46"/>
              </w:rPr>
              <w:t xml:space="preserve"> </w:t>
            </w:r>
            <w:r>
              <w:t>otros docentes</w:t>
            </w:r>
          </w:p>
        </w:tc>
        <w:tc>
          <w:tcPr>
            <w:tcW w:w="1080" w:type="dxa"/>
          </w:tcPr>
          <w:p w14:paraId="1040BAB1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1E46D06D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0705582F" w14:textId="77777777">
        <w:trPr>
          <w:trHeight w:val="775"/>
        </w:trPr>
        <w:tc>
          <w:tcPr>
            <w:tcW w:w="2232" w:type="dxa"/>
            <w:vMerge/>
            <w:tcBorders>
              <w:top w:val="nil"/>
            </w:tcBorders>
          </w:tcPr>
          <w:p w14:paraId="01631C58" w14:textId="77777777" w:rsidR="006B1E90" w:rsidRDefault="006B1E90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 w14:paraId="52431B0F" w14:textId="77777777" w:rsidR="006B1E90" w:rsidRDefault="006A6864">
            <w:pPr>
              <w:pStyle w:val="TableParagraph"/>
              <w:spacing w:line="253" w:lineRule="exact"/>
              <w:ind w:left="107"/>
            </w:pPr>
            <w:r>
              <w:t>El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utiliza</w:t>
            </w:r>
            <w:r>
              <w:rPr>
                <w:spacing w:val="-3"/>
              </w:rPr>
              <w:t xml:space="preserve"> </w:t>
            </w:r>
            <w:r>
              <w:t>diversos</w:t>
            </w:r>
            <w:r>
              <w:rPr>
                <w:spacing w:val="-3"/>
              </w:rPr>
              <w:t xml:space="preserve"> </w:t>
            </w:r>
            <w:r>
              <w:t>recursos</w:t>
            </w:r>
            <w:r>
              <w:rPr>
                <w:spacing w:val="-2"/>
              </w:rPr>
              <w:t xml:space="preserve"> </w:t>
            </w:r>
            <w:r>
              <w:t>para</w:t>
            </w:r>
          </w:p>
          <w:p w14:paraId="7371E60A" w14:textId="77777777" w:rsidR="006B1E90" w:rsidRDefault="006A6864">
            <w:pPr>
              <w:pStyle w:val="TableParagraph"/>
              <w:spacing w:line="258" w:lineRule="exact"/>
              <w:ind w:left="107" w:right="232"/>
            </w:pPr>
            <w:r>
              <w:t>presentar la información (imágenes,</w:t>
            </w:r>
            <w:r>
              <w:rPr>
                <w:spacing w:val="1"/>
              </w:rPr>
              <w:t xml:space="preserve"> </w:t>
            </w:r>
            <w:r>
              <w:t>esquemas,</w:t>
            </w:r>
            <w:r>
              <w:rPr>
                <w:spacing w:val="-3"/>
              </w:rPr>
              <w:t xml:space="preserve"> </w:t>
            </w:r>
            <w:r>
              <w:t>utilización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tecnología,</w:t>
            </w:r>
            <w:r>
              <w:rPr>
                <w:spacing w:val="-4"/>
              </w:rPr>
              <w:t xml:space="preserve"> </w:t>
            </w:r>
            <w:r>
              <w:t>etc.)</w:t>
            </w:r>
          </w:p>
        </w:tc>
        <w:tc>
          <w:tcPr>
            <w:tcW w:w="1080" w:type="dxa"/>
          </w:tcPr>
          <w:p w14:paraId="7392FFE5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696FF48B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653FE8E2" w14:textId="77777777">
        <w:trPr>
          <w:trHeight w:val="515"/>
        </w:trPr>
        <w:tc>
          <w:tcPr>
            <w:tcW w:w="2232" w:type="dxa"/>
            <w:vMerge w:val="restart"/>
          </w:tcPr>
          <w:p w14:paraId="7314B4D3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  <w:p w14:paraId="7C69F3DE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  <w:p w14:paraId="07BD772D" w14:textId="77777777" w:rsidR="006B1E90" w:rsidRDefault="006B1E90">
            <w:pPr>
              <w:pStyle w:val="TableParagraph"/>
              <w:spacing w:before="9"/>
              <w:rPr>
                <w:rFonts w:ascii="Times New Roman"/>
              </w:rPr>
            </w:pPr>
          </w:p>
          <w:p w14:paraId="0A919FA4" w14:textId="77777777" w:rsidR="006B1E90" w:rsidRDefault="006A6864">
            <w:pPr>
              <w:pStyle w:val="TableParagraph"/>
              <w:spacing w:line="480" w:lineRule="auto"/>
              <w:ind w:left="107" w:right="1011"/>
            </w:pPr>
            <w:r>
              <w:t>Aspecto 3: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Actividades</w:t>
            </w:r>
          </w:p>
        </w:tc>
        <w:tc>
          <w:tcPr>
            <w:tcW w:w="4501" w:type="dxa"/>
          </w:tcPr>
          <w:p w14:paraId="0FA60317" w14:textId="77777777" w:rsidR="006B1E90" w:rsidRDefault="006A6864">
            <w:pPr>
              <w:pStyle w:val="TableParagraph"/>
              <w:spacing w:line="253" w:lineRule="exact"/>
              <w:ind w:left="107"/>
            </w:pPr>
            <w:proofErr w:type="gramStart"/>
            <w:r>
              <w:t>La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proofErr w:type="gramEnd"/>
            <w:r>
              <w:rPr>
                <w:spacing w:val="-1"/>
              </w:rPr>
              <w:t xml:space="preserve"> </w:t>
            </w:r>
            <w:r>
              <w:t>invitan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aprendizaje</w:t>
            </w:r>
          </w:p>
          <w:p w14:paraId="6ED138C8" w14:textId="77777777" w:rsidR="006B1E90" w:rsidRDefault="006A6864">
            <w:pPr>
              <w:pStyle w:val="TableParagraph"/>
              <w:spacing w:line="243" w:lineRule="exact"/>
              <w:ind w:left="107"/>
            </w:pPr>
            <w:r>
              <w:t>colaborativo</w:t>
            </w:r>
          </w:p>
        </w:tc>
        <w:tc>
          <w:tcPr>
            <w:tcW w:w="1080" w:type="dxa"/>
          </w:tcPr>
          <w:p w14:paraId="6B7C5008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1B173B05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40D08835" w14:textId="77777777">
        <w:trPr>
          <w:trHeight w:val="702"/>
        </w:trPr>
        <w:tc>
          <w:tcPr>
            <w:tcW w:w="2232" w:type="dxa"/>
            <w:vMerge/>
            <w:tcBorders>
              <w:top w:val="nil"/>
            </w:tcBorders>
          </w:tcPr>
          <w:p w14:paraId="5FD61D89" w14:textId="77777777" w:rsidR="006B1E90" w:rsidRDefault="006B1E90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 w14:paraId="3437FF24" w14:textId="77777777" w:rsidR="006B1E90" w:rsidRDefault="006A6864">
            <w:pPr>
              <w:pStyle w:val="TableParagraph"/>
              <w:ind w:left="107" w:right="341"/>
            </w:pPr>
            <w:r>
              <w:t>El material invita a la investigación con sus</w:t>
            </w:r>
            <w:r>
              <w:rPr>
                <w:spacing w:val="-46"/>
              </w:rPr>
              <w:t xml:space="preserve"> </w:t>
            </w:r>
            <w:r>
              <w:t>actividades.</w:t>
            </w:r>
          </w:p>
        </w:tc>
        <w:tc>
          <w:tcPr>
            <w:tcW w:w="1080" w:type="dxa"/>
          </w:tcPr>
          <w:p w14:paraId="6343D0E8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3BB24367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7AD2E523" w14:textId="77777777">
        <w:trPr>
          <w:trHeight w:val="508"/>
        </w:trPr>
        <w:tc>
          <w:tcPr>
            <w:tcW w:w="2232" w:type="dxa"/>
            <w:vMerge/>
            <w:tcBorders>
              <w:top w:val="nil"/>
            </w:tcBorders>
          </w:tcPr>
          <w:p w14:paraId="1B061F2A" w14:textId="77777777" w:rsidR="006B1E90" w:rsidRDefault="006B1E90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 w14:paraId="54E653CA" w14:textId="77777777" w:rsidR="006B1E90" w:rsidRDefault="006A6864">
            <w:pPr>
              <w:pStyle w:val="TableParagraph"/>
              <w:spacing w:line="253" w:lineRule="exact"/>
              <w:ind w:left="107"/>
            </w:pPr>
            <w:r>
              <w:t>Las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permiten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autoevaluación</w:t>
            </w:r>
          </w:p>
        </w:tc>
        <w:tc>
          <w:tcPr>
            <w:tcW w:w="1080" w:type="dxa"/>
          </w:tcPr>
          <w:p w14:paraId="23295BCE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04B3A523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282110F0" w14:textId="77777777">
        <w:trPr>
          <w:trHeight w:val="611"/>
        </w:trPr>
        <w:tc>
          <w:tcPr>
            <w:tcW w:w="2232" w:type="dxa"/>
            <w:vMerge/>
            <w:tcBorders>
              <w:top w:val="nil"/>
            </w:tcBorders>
          </w:tcPr>
          <w:p w14:paraId="07AD5D1D" w14:textId="77777777" w:rsidR="006B1E90" w:rsidRDefault="006B1E90">
            <w:pPr>
              <w:rPr>
                <w:sz w:val="2"/>
                <w:szCs w:val="2"/>
              </w:rPr>
            </w:pPr>
          </w:p>
        </w:tc>
        <w:tc>
          <w:tcPr>
            <w:tcW w:w="4501" w:type="dxa"/>
          </w:tcPr>
          <w:p w14:paraId="20D9DC82" w14:textId="77777777" w:rsidR="006B1E90" w:rsidRDefault="006A6864">
            <w:pPr>
              <w:pStyle w:val="TableParagraph"/>
              <w:ind w:left="107" w:right="120"/>
            </w:pPr>
            <w:r>
              <w:t>Las actividades son claras para su realización</w:t>
            </w:r>
            <w:r>
              <w:rPr>
                <w:spacing w:val="-4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promueve la</w:t>
            </w:r>
            <w:r>
              <w:rPr>
                <w:spacing w:val="-1"/>
              </w:rPr>
              <w:t xml:space="preserve"> </w:t>
            </w:r>
            <w:r>
              <w:t>creatividad.</w:t>
            </w:r>
          </w:p>
        </w:tc>
        <w:tc>
          <w:tcPr>
            <w:tcW w:w="1080" w:type="dxa"/>
          </w:tcPr>
          <w:p w14:paraId="60ED18D4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02DE604D" w14:textId="77777777" w:rsidR="006B1E90" w:rsidRDefault="006B1E90">
            <w:pPr>
              <w:pStyle w:val="TableParagraph"/>
              <w:rPr>
                <w:rFonts w:ascii="Times New Roman"/>
              </w:rPr>
            </w:pPr>
          </w:p>
        </w:tc>
      </w:tr>
      <w:tr w:rsidR="006B1E90" w14:paraId="1270966F" w14:textId="77777777">
        <w:trPr>
          <w:trHeight w:val="1202"/>
        </w:trPr>
        <w:tc>
          <w:tcPr>
            <w:tcW w:w="8980" w:type="dxa"/>
            <w:gridSpan w:val="4"/>
          </w:tcPr>
          <w:p w14:paraId="17938C0D" w14:textId="77777777" w:rsidR="006B1E90" w:rsidRDefault="006A6864">
            <w:pPr>
              <w:pStyle w:val="TableParagraph"/>
              <w:spacing w:line="253" w:lineRule="exact"/>
              <w:ind w:left="107"/>
            </w:pPr>
            <w:r>
              <w:t>Observaciones:</w:t>
            </w:r>
          </w:p>
        </w:tc>
      </w:tr>
    </w:tbl>
    <w:p w14:paraId="0447CD49" w14:textId="77777777" w:rsidR="006A6864" w:rsidRDefault="006A6864"/>
    <w:sectPr w:rsidR="006A6864">
      <w:type w:val="continuous"/>
      <w:pgSz w:w="12240" w:h="15840"/>
      <w:pgMar w:top="142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1E90"/>
    <w:rsid w:val="002C04EF"/>
    <w:rsid w:val="006A6864"/>
    <w:rsid w:val="006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3558"/>
  <w15:docId w15:val="{10343B07-0CF8-436F-9DE3-8A4217A0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 Math" w:eastAsia="Cambria Math" w:hAnsi="Cambria Math" w:cs="Cambria Math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Mendez Villalobos</dc:creator>
  <cp:lastModifiedBy>Arodí Diaz Rocha</cp:lastModifiedBy>
  <cp:revision>2</cp:revision>
  <dcterms:created xsi:type="dcterms:W3CDTF">2021-05-20T05:24:00Z</dcterms:created>
  <dcterms:modified xsi:type="dcterms:W3CDTF">2021-05-20T05:24:00Z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